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F75B65" w:rsidR="00837B4E" w:rsidP="7012B668" w:rsidRDefault="00837B4E" w14:paraId="6188D882" w14:textId="77777777" w14:noSpellErr="1">
      <w:pPr>
        <w:pStyle w:val="Body"/>
        <w:rPr>
          <w:rFonts w:ascii="Arial" w:hAnsi="Arial" w:eastAsia="Arial" w:cs="Arial"/>
          <w:color w:val="auto"/>
          <w:sz w:val="24"/>
          <w:szCs w:val="24"/>
        </w:rPr>
      </w:pPr>
      <w:bookmarkStart w:name="_GoBack" w:id="0"/>
      <w:bookmarkEnd w:id="0"/>
      <w:r w:rsidRPr="00F75B65">
        <w:rPr>
          <w:rFonts w:asciiTheme="minorHAnsi" w:hAnsiTheme="minorHAnsi" w:cstheme="minorHAnsi"/>
          <w:noProof/>
        </w:rPr>
        <w:drawing>
          <wp:anchor distT="57150" distB="57150" distL="57150" distR="57150" simplePos="0" relativeHeight="251658240" behindDoc="0" locked="0" layoutInCell="1" allowOverlap="1" wp14:anchorId="743AD479" wp14:editId="0FF61ED2">
            <wp:simplePos x="0" y="0"/>
            <wp:positionH relativeFrom="margin">
              <wp:posOffset>2571750</wp:posOffset>
            </wp:positionH>
            <wp:positionV relativeFrom="margin">
              <wp:posOffset>-618978</wp:posOffset>
            </wp:positionV>
            <wp:extent cx="797560" cy="978408"/>
            <wp:effectExtent l="0" t="0" r="2540" b="0"/>
            <wp:wrapSquare wrapText="bothSides" distT="57150" distB="57150" distL="57150" distR="57150"/>
            <wp:docPr id="1073741825" name="officeArt object" descr="JH AIRPORT LOGO 2018.jpg"/>
            <wp:cNvGraphicFramePr/>
            <a:graphic xmlns:a="http://schemas.openxmlformats.org/drawingml/2006/main">
              <a:graphicData uri="http://schemas.openxmlformats.org/drawingml/2006/picture">
                <pic:pic xmlns:pic="http://schemas.openxmlformats.org/drawingml/2006/picture">
                  <pic:nvPicPr>
                    <pic:cNvPr id="1073741825" name="JH AIRPORT LOGO 2018.jpg" descr="JH AIRPORT LOGO 2018.jpg"/>
                    <pic:cNvPicPr>
                      <a:picLocks noChangeAspect="1"/>
                    </pic:cNvPicPr>
                  </pic:nvPicPr>
                  <pic:blipFill>
                    <a:blip r:embed="rId7"/>
                    <a:stretch>
                      <a:fillRect/>
                    </a:stretch>
                  </pic:blipFill>
                  <pic:spPr>
                    <a:xfrm>
                      <a:off x="0" y="0"/>
                      <a:ext cx="797560" cy="978408"/>
                    </a:xfrm>
                    <a:prstGeom prst="rect">
                      <a:avLst/>
                    </a:prstGeom>
                    <a:ln w="12700" cap="flat">
                      <a:noFill/>
                      <a:miter lim="400000"/>
                    </a:ln>
                    <a:effectLst/>
                  </pic:spPr>
                </pic:pic>
              </a:graphicData>
            </a:graphic>
          </wp:anchor>
        </w:drawing>
      </w:r>
      <w:r w:rsidRPr="45CD00A5" w:rsidR="45CD00A5">
        <w:rPr>
          <w:rFonts w:ascii="Calibri" w:hAnsi="Calibri" w:cs="Calibri" w:asciiTheme="minorAscii" w:hAnsiTheme="minorAscii" w:cstheme="minorAscii"/>
          <w:sz w:val="24"/>
          <w:szCs w:val="24"/>
        </w:rPr>
        <w:t/>
      </w:r>
      <w:r w:rsidRPr="7012B668" w:rsidR="7012B668">
        <w:rPr>
          <w:rFonts w:ascii="Arial" w:hAnsi="Arial" w:eastAsia="Arial" w:cs="Arial"/>
          <w:color w:val="auto"/>
          <w:sz w:val="24"/>
          <w:szCs w:val="24"/>
        </w:rPr>
        <w:t/>
      </w:r>
    </w:p>
    <w:p w:rsidRPr="00F75B65" w:rsidR="00837B4E" w:rsidP="7012B668" w:rsidRDefault="00837B4E" w14:paraId="59E6D6CE" w14:textId="77777777" w14:noSpellErr="1">
      <w:pPr>
        <w:pStyle w:val="Body"/>
        <w:rPr>
          <w:rFonts w:ascii="Arial" w:hAnsi="Arial" w:eastAsia="Arial" w:cs="Arial"/>
          <w:color w:val="auto"/>
          <w:sz w:val="24"/>
          <w:szCs w:val="24"/>
        </w:rPr>
      </w:pPr>
    </w:p>
    <w:p w:rsidRPr="00F75B65" w:rsidR="00837B4E" w:rsidP="7012B668" w:rsidRDefault="00837B4E" w14:paraId="07CB860A" w14:textId="77777777" w14:noSpellErr="1">
      <w:pPr>
        <w:pStyle w:val="Body"/>
        <w:rPr>
          <w:rFonts w:ascii="Arial" w:hAnsi="Arial" w:eastAsia="Arial" w:cs="Arial"/>
          <w:color w:val="auto"/>
          <w:sz w:val="24"/>
          <w:szCs w:val="24"/>
        </w:rPr>
      </w:pPr>
    </w:p>
    <w:p w:rsidRPr="00BE0033" w:rsidR="00837B4E" w:rsidP="7012B668" w:rsidRDefault="00837B4E" w14:paraId="25E1E202" w14:textId="77777777">
      <w:pPr>
        <w:pStyle w:val="Body"/>
        <w:rPr>
          <w:rFonts w:ascii="Arial" w:hAnsi="Arial" w:eastAsia="Arial" w:cs="Arial"/>
          <w:color w:val="auto"/>
          <w:sz w:val="24"/>
          <w:szCs w:val="24"/>
        </w:rPr>
      </w:pPr>
      <w:r w:rsidRPr="7012B668" w:rsidR="7012B668">
        <w:rPr>
          <w:rFonts w:ascii="Arial" w:hAnsi="Arial" w:eastAsia="Arial" w:cs="Arial"/>
          <w:color w:val="auto"/>
          <w:sz w:val="24"/>
          <w:szCs w:val="24"/>
        </w:rPr>
        <w:t>FOR IMMEDIATE RELEASE</w:t>
      </w:r>
    </w:p>
    <w:p w:rsidRPr="00BE0033" w:rsidR="00837B4E" w:rsidP="7012B668" w:rsidRDefault="00837B4E" w14:paraId="65A83F4A" w14:textId="77777777">
      <w:pPr>
        <w:pStyle w:val="Body"/>
        <w:rPr>
          <w:rFonts w:ascii="Arial" w:hAnsi="Arial" w:eastAsia="Arial" w:cs="Arial"/>
          <w:color w:val="auto"/>
          <w:sz w:val="24"/>
          <w:szCs w:val="24"/>
        </w:rPr>
      </w:pPr>
      <w:r w:rsidRPr="7012B668" w:rsidR="7012B668">
        <w:rPr>
          <w:rFonts w:ascii="Arial" w:hAnsi="Arial" w:eastAsia="Arial" w:cs="Arial"/>
          <w:color w:val="auto"/>
          <w:sz w:val="24"/>
          <w:szCs w:val="24"/>
        </w:rPr>
        <w:t>October 11, 2019</w:t>
      </w:r>
    </w:p>
    <w:p w:rsidRPr="00F75B65" w:rsidR="00837B4E" w:rsidP="7012B668" w:rsidRDefault="00837B4E" w14:paraId="0290EE8D" w14:textId="77777777" w14:noSpellErr="1">
      <w:pPr>
        <w:pStyle w:val="Body"/>
        <w:rPr>
          <w:rFonts w:ascii="Arial" w:hAnsi="Arial" w:eastAsia="Arial" w:cs="Arial"/>
          <w:color w:val="auto"/>
          <w:sz w:val="24"/>
          <w:szCs w:val="24"/>
        </w:rPr>
      </w:pPr>
    </w:p>
    <w:p w:rsidRPr="00BE0033" w:rsidR="00837B4E" w:rsidP="7012B668" w:rsidRDefault="00837B4E" w14:paraId="105972FE" w14:textId="653D6940">
      <w:pPr>
        <w:pStyle w:val="Body"/>
        <w:jc w:val="center"/>
        <w:rPr>
          <w:rFonts w:ascii="Arial" w:hAnsi="Arial" w:eastAsia="Arial" w:cs="Arial"/>
          <w:b w:val="1"/>
          <w:bCs w:val="1"/>
          <w:color w:val="auto"/>
          <w:sz w:val="24"/>
          <w:szCs w:val="24"/>
        </w:rPr>
      </w:pPr>
      <w:r w:rsidRPr="7012B668" w:rsidR="7012B668">
        <w:rPr>
          <w:rFonts w:ascii="Arial" w:hAnsi="Arial" w:eastAsia="Arial" w:cs="Arial"/>
          <w:b w:val="1"/>
          <w:bCs w:val="1"/>
          <w:color w:val="auto"/>
          <w:sz w:val="24"/>
          <w:szCs w:val="24"/>
        </w:rPr>
        <w:t xml:space="preserve">Security Incident at </w:t>
      </w:r>
      <w:r w:rsidRPr="7012B668" w:rsidR="7012B668">
        <w:rPr>
          <w:rFonts w:ascii="Arial" w:hAnsi="Arial" w:eastAsia="Arial" w:cs="Arial"/>
          <w:b w:val="1"/>
          <w:bCs w:val="1"/>
          <w:color w:val="auto"/>
          <w:sz w:val="24"/>
          <w:szCs w:val="24"/>
        </w:rPr>
        <w:t>Jackson Hole Airport</w:t>
      </w:r>
    </w:p>
    <w:p w:rsidR="7012B668" w:rsidP="7012B668" w:rsidRDefault="7012B668" w14:paraId="32E8BE3E" w14:textId="5B724044">
      <w:pPr>
        <w:pStyle w:val="Body"/>
        <w:jc w:val="center"/>
        <w:rPr>
          <w:rFonts w:ascii="Arial" w:hAnsi="Arial" w:eastAsia="Arial" w:cs="Arial"/>
          <w:b w:val="0"/>
          <w:bCs w:val="0"/>
          <w:i w:val="1"/>
          <w:iCs w:val="1"/>
          <w:color w:val="auto"/>
          <w:sz w:val="20"/>
          <w:szCs w:val="20"/>
        </w:rPr>
      </w:pPr>
      <w:r w:rsidRPr="7012B668" w:rsidR="7012B668">
        <w:rPr>
          <w:rFonts w:ascii="Arial" w:hAnsi="Arial" w:eastAsia="Arial" w:cs="Arial"/>
          <w:b w:val="0"/>
          <w:bCs w:val="0"/>
          <w:i w:val="1"/>
          <w:iCs w:val="1"/>
          <w:color w:val="auto"/>
          <w:sz w:val="20"/>
          <w:szCs w:val="20"/>
        </w:rPr>
        <w:t xml:space="preserve">Security incident was </w:t>
      </w:r>
      <w:r w:rsidRPr="7012B668" w:rsidR="7012B668">
        <w:rPr>
          <w:rFonts w:ascii="Arial" w:hAnsi="Arial" w:eastAsia="Arial" w:cs="Arial"/>
          <w:b w:val="0"/>
          <w:bCs w:val="0"/>
          <w:i w:val="1"/>
          <w:iCs w:val="1"/>
          <w:color w:val="auto"/>
          <w:sz w:val="20"/>
          <w:szCs w:val="20"/>
        </w:rPr>
        <w:t>cleared</w:t>
      </w:r>
      <w:r w:rsidRPr="7012B668" w:rsidR="7012B668">
        <w:rPr>
          <w:rFonts w:ascii="Arial" w:hAnsi="Arial" w:eastAsia="Arial" w:cs="Arial"/>
          <w:b w:val="0"/>
          <w:bCs w:val="0"/>
          <w:i w:val="1"/>
          <w:iCs w:val="1"/>
          <w:color w:val="auto"/>
          <w:sz w:val="20"/>
          <w:szCs w:val="20"/>
        </w:rPr>
        <w:t xml:space="preserve"> and normal airport operations resumed at 8:00 a.m.</w:t>
      </w:r>
    </w:p>
    <w:p w:rsidRPr="00BE0033" w:rsidR="00837B4E" w:rsidP="7012B668" w:rsidRDefault="00837B4E" w14:paraId="529D25CC" w14:textId="77777777" w14:noSpellErr="1">
      <w:pPr>
        <w:pStyle w:val="Body"/>
        <w:jc w:val="center"/>
        <w:rPr>
          <w:rFonts w:ascii="Arial" w:hAnsi="Arial" w:eastAsia="Arial" w:cs="Arial"/>
          <w:color w:val="auto"/>
          <w:sz w:val="24"/>
          <w:szCs w:val="24"/>
        </w:rPr>
      </w:pPr>
    </w:p>
    <w:p w:rsidRPr="00F75B65" w:rsidR="00837B4E" w:rsidP="7012B668" w:rsidRDefault="00837B4E" w14:paraId="71BFE227" w14:textId="77777777">
      <w:pPr>
        <w:pStyle w:val="NormalWeb"/>
        <w:spacing w:before="0" w:beforeAutospacing="off" w:after="0" w:afterAutospacing="off"/>
        <w:rPr>
          <w:rFonts w:ascii="Arial" w:hAnsi="Arial" w:eastAsia="Arial" w:cs="Arial"/>
          <w:color w:val="auto"/>
          <w:sz w:val="24"/>
          <w:szCs w:val="24"/>
        </w:rPr>
      </w:pPr>
      <w:r w:rsidRPr="7012B668" w:rsidR="7012B668">
        <w:rPr>
          <w:rFonts w:ascii="Arial" w:hAnsi="Arial" w:eastAsia="Arial" w:cs="Arial"/>
          <w:color w:val="auto"/>
          <w:sz w:val="24"/>
          <w:szCs w:val="24"/>
        </w:rPr>
        <w:t> </w:t>
      </w:r>
    </w:p>
    <w:p w:rsidR="00837B4E" w:rsidP="7012B668" w:rsidRDefault="156FD953" w14:paraId="6953EEFF" w14:textId="2E7C402A">
      <w:pPr>
        <w:pStyle w:val="Body"/>
        <w:rPr>
          <w:rFonts w:ascii="Arial" w:hAnsi="Arial" w:eastAsia="Arial" w:cs="Arial"/>
          <w:color w:val="auto"/>
          <w:sz w:val="24"/>
          <w:szCs w:val="24"/>
        </w:rPr>
      </w:pPr>
      <w:r w:rsidRPr="7012B668" w:rsidR="7012B668">
        <w:rPr>
          <w:rStyle w:val="Strong"/>
          <w:rFonts w:ascii="Arial" w:hAnsi="Arial" w:eastAsia="Arial" w:cs="Arial"/>
          <w:color w:val="auto"/>
          <w:sz w:val="24"/>
          <w:szCs w:val="24"/>
        </w:rPr>
        <w:t xml:space="preserve">Jackson, Wyoming – </w:t>
      </w:r>
      <w:r w:rsidRPr="7012B668" w:rsidR="7012B668">
        <w:rPr>
          <w:rFonts w:ascii="Arial" w:hAnsi="Arial" w:eastAsia="Arial" w:cs="Arial"/>
          <w:color w:val="auto"/>
          <w:sz w:val="24"/>
          <w:szCs w:val="24"/>
        </w:rPr>
        <w:t xml:space="preserve">At approximately 5:05 a.m. this morning, Jackson Hole Airport security screening personnel discovered an unattended bag during the opening security sweep of the gate area. The Jackson Police Department Officer on duty was notified immediately. Further investigation was needed to ensure the safety of airline operations. At 8:00 a.m. the bag was cleared, and normal </w:t>
      </w:r>
      <w:r w:rsidRPr="7012B668" w:rsidR="7012B668">
        <w:rPr>
          <w:rFonts w:ascii="Arial" w:hAnsi="Arial" w:eastAsia="Arial" w:cs="Arial"/>
          <w:color w:val="auto"/>
          <w:sz w:val="24"/>
          <w:szCs w:val="24"/>
        </w:rPr>
        <w:t xml:space="preserve">activity </w:t>
      </w:r>
      <w:r w:rsidRPr="7012B668" w:rsidR="7012B668">
        <w:rPr>
          <w:rFonts w:ascii="Arial" w:hAnsi="Arial" w:eastAsia="Arial" w:cs="Arial"/>
          <w:color w:val="auto"/>
          <w:sz w:val="24"/>
          <w:szCs w:val="24"/>
        </w:rPr>
        <w:t>resumed.  It was determined that the bag was related to airline operations.</w:t>
      </w:r>
    </w:p>
    <w:p w:rsidR="00837B4E" w:rsidP="7012B668" w:rsidRDefault="00837B4E" w14:paraId="54049E27" w14:textId="77777777" w14:noSpellErr="1">
      <w:pPr>
        <w:pStyle w:val="Body"/>
        <w:rPr>
          <w:rFonts w:ascii="Arial" w:hAnsi="Arial" w:eastAsia="Arial" w:cs="Arial"/>
          <w:color w:val="auto"/>
          <w:sz w:val="24"/>
          <w:szCs w:val="24"/>
        </w:rPr>
      </w:pPr>
    </w:p>
    <w:p w:rsidR="00837B4E" w:rsidP="7012B668" w:rsidRDefault="156FD953" w14:paraId="50341F20" w14:textId="6D4F269D">
      <w:pPr>
        <w:pStyle w:val="Body"/>
        <w:rPr>
          <w:rFonts w:ascii="Arial" w:hAnsi="Arial" w:eastAsia="Arial" w:cs="Arial"/>
          <w:color w:val="auto"/>
          <w:sz w:val="24"/>
          <w:szCs w:val="24"/>
        </w:rPr>
      </w:pPr>
      <w:r w:rsidRPr="7012B668" w:rsidR="7012B668">
        <w:rPr>
          <w:rFonts w:ascii="Arial" w:hAnsi="Arial" w:eastAsia="Arial" w:cs="Arial"/>
          <w:color w:val="auto"/>
          <w:sz w:val="24"/>
          <w:szCs w:val="24"/>
        </w:rPr>
        <w:t>Th</w:t>
      </w:r>
      <w:r w:rsidRPr="7012B668" w:rsidR="7012B668">
        <w:rPr>
          <w:rFonts w:ascii="Arial" w:hAnsi="Arial" w:eastAsia="Arial" w:cs="Arial"/>
          <w:color w:val="auto"/>
          <w:sz w:val="24"/>
          <w:szCs w:val="24"/>
        </w:rPr>
        <w:t xml:space="preserve">e incident </w:t>
      </w:r>
      <w:r w:rsidRPr="7012B668" w:rsidR="7012B668">
        <w:rPr>
          <w:rFonts w:ascii="Arial" w:hAnsi="Arial" w:eastAsia="Arial" w:cs="Arial"/>
          <w:color w:val="auto"/>
          <w:sz w:val="24"/>
          <w:szCs w:val="24"/>
        </w:rPr>
        <w:t xml:space="preserve">impacted two flights. DL449 to Salt Lake City was scheduled to depart JAC at 7:30 a.m. and departed </w:t>
      </w:r>
      <w:r w:rsidRPr="7012B668" w:rsidR="7012B668">
        <w:rPr>
          <w:rFonts w:ascii="Arial" w:hAnsi="Arial" w:eastAsia="Arial" w:cs="Arial"/>
          <w:color w:val="auto"/>
          <w:sz w:val="24"/>
          <w:szCs w:val="24"/>
        </w:rPr>
        <w:t xml:space="preserve">the gate </w:t>
      </w:r>
      <w:r w:rsidRPr="7012B668" w:rsidR="7012B668">
        <w:rPr>
          <w:rFonts w:ascii="Arial" w:hAnsi="Arial" w:eastAsia="Arial" w:cs="Arial"/>
          <w:color w:val="auto"/>
          <w:sz w:val="24"/>
          <w:szCs w:val="24"/>
        </w:rPr>
        <w:t xml:space="preserve">at 9:02 a.m. UA812 to Denver was scheduled to </w:t>
      </w:r>
      <w:r w:rsidRPr="7012B668" w:rsidR="7012B668">
        <w:rPr>
          <w:rFonts w:ascii="Arial" w:hAnsi="Arial" w:eastAsia="Arial" w:cs="Arial"/>
          <w:color w:val="auto"/>
          <w:sz w:val="24"/>
          <w:szCs w:val="24"/>
        </w:rPr>
        <w:t xml:space="preserve">depart </w:t>
      </w:r>
      <w:r w:rsidRPr="7012B668" w:rsidR="7012B668">
        <w:rPr>
          <w:rFonts w:ascii="Arial" w:hAnsi="Arial" w:eastAsia="Arial" w:cs="Arial"/>
          <w:color w:val="auto"/>
          <w:sz w:val="24"/>
          <w:szCs w:val="24"/>
        </w:rPr>
        <w:t xml:space="preserve">at 8:30 a.m. and departed </w:t>
      </w:r>
      <w:r w:rsidRPr="7012B668" w:rsidR="7012B668">
        <w:rPr>
          <w:rFonts w:ascii="Arial" w:hAnsi="Arial" w:eastAsia="Arial" w:cs="Arial"/>
          <w:color w:val="auto"/>
          <w:sz w:val="24"/>
          <w:szCs w:val="24"/>
        </w:rPr>
        <w:t xml:space="preserve">the gate </w:t>
      </w:r>
      <w:r w:rsidRPr="7012B668" w:rsidR="7012B668">
        <w:rPr>
          <w:rFonts w:ascii="Arial" w:hAnsi="Arial" w:eastAsia="Arial" w:cs="Arial"/>
          <w:color w:val="auto"/>
          <w:sz w:val="24"/>
          <w:szCs w:val="24"/>
        </w:rPr>
        <w:t>at 9:</w:t>
      </w:r>
      <w:r w:rsidRPr="7012B668" w:rsidR="7012B668">
        <w:rPr>
          <w:rFonts w:ascii="Arial" w:hAnsi="Arial" w:eastAsia="Arial" w:cs="Arial"/>
          <w:color w:val="auto"/>
          <w:sz w:val="24"/>
          <w:szCs w:val="24"/>
        </w:rPr>
        <w:t xml:space="preserve">06 </w:t>
      </w:r>
      <w:r w:rsidRPr="7012B668" w:rsidR="7012B668">
        <w:rPr>
          <w:rFonts w:ascii="Arial" w:hAnsi="Arial" w:eastAsia="Arial" w:cs="Arial"/>
          <w:color w:val="auto"/>
          <w:sz w:val="24"/>
          <w:szCs w:val="24"/>
        </w:rPr>
        <w:t>a.m. 272 passengers were impacted by the delays.</w:t>
      </w:r>
      <w:r w:rsidRPr="7012B668" w:rsidR="7012B668">
        <w:rPr>
          <w:rFonts w:ascii="Arial" w:hAnsi="Arial" w:eastAsia="Arial" w:cs="Arial"/>
          <w:color w:val="auto"/>
          <w:sz w:val="24"/>
          <w:szCs w:val="24"/>
        </w:rPr>
        <w:t xml:space="preserve">  </w:t>
      </w:r>
    </w:p>
    <w:p w:rsidR="00837B4E" w:rsidP="7012B668" w:rsidRDefault="00837B4E" w14:paraId="7A9AEA1C" w14:textId="77777777" w14:noSpellErr="1">
      <w:pPr>
        <w:pStyle w:val="Body"/>
        <w:rPr>
          <w:rFonts w:ascii="Arial" w:hAnsi="Arial" w:eastAsia="Arial" w:cs="Arial"/>
          <w:color w:val="auto"/>
          <w:sz w:val="24"/>
          <w:szCs w:val="24"/>
        </w:rPr>
      </w:pPr>
    </w:p>
    <w:p w:rsidR="45CD00A5" w:rsidP="7012B668" w:rsidRDefault="45CD00A5" w14:paraId="3CE56DAB" w14:textId="026D214E">
      <w:pPr>
        <w:pStyle w:val="Body"/>
        <w:rPr>
          <w:rFonts w:ascii="Arial" w:hAnsi="Arial" w:eastAsia="Arial" w:cs="Arial"/>
          <w:color w:val="auto"/>
          <w:sz w:val="24"/>
          <w:szCs w:val="24"/>
        </w:rPr>
      </w:pPr>
      <w:r w:rsidRPr="7012B668" w:rsidR="7012B668">
        <w:rPr>
          <w:rFonts w:ascii="Arial" w:hAnsi="Arial" w:eastAsia="Arial" w:cs="Arial"/>
          <w:color w:val="auto"/>
          <w:sz w:val="24"/>
          <w:szCs w:val="24"/>
        </w:rPr>
        <w:t xml:space="preserve">“Safety is always the top priority at airports. We commend </w:t>
      </w:r>
      <w:r w:rsidRPr="7012B668" w:rsidR="7012B668">
        <w:rPr>
          <w:rFonts w:ascii="Arial" w:hAnsi="Arial" w:eastAsia="Arial" w:cs="Arial"/>
          <w:color w:val="auto"/>
          <w:sz w:val="24"/>
          <w:szCs w:val="24"/>
        </w:rPr>
        <w:t>the Jackson Police Department and s</w:t>
      </w:r>
      <w:r w:rsidRPr="7012B668" w:rsidR="7012B668">
        <w:rPr>
          <w:rFonts w:ascii="Arial" w:hAnsi="Arial" w:eastAsia="Arial" w:cs="Arial"/>
          <w:color w:val="auto"/>
          <w:sz w:val="24"/>
          <w:szCs w:val="24"/>
        </w:rPr>
        <w:t xml:space="preserve">ecurity </w:t>
      </w:r>
      <w:r w:rsidRPr="7012B668" w:rsidR="7012B668">
        <w:rPr>
          <w:rFonts w:ascii="Arial" w:hAnsi="Arial" w:eastAsia="Arial" w:cs="Arial"/>
          <w:color w:val="auto"/>
          <w:sz w:val="24"/>
          <w:szCs w:val="24"/>
        </w:rPr>
        <w:t>s</w:t>
      </w:r>
      <w:r w:rsidRPr="7012B668" w:rsidR="7012B668">
        <w:rPr>
          <w:rFonts w:ascii="Arial" w:hAnsi="Arial" w:eastAsia="Arial" w:cs="Arial"/>
          <w:color w:val="auto"/>
          <w:sz w:val="24"/>
          <w:szCs w:val="24"/>
        </w:rPr>
        <w:t xml:space="preserve">creening </w:t>
      </w:r>
      <w:r w:rsidRPr="7012B668" w:rsidR="7012B668">
        <w:rPr>
          <w:rFonts w:ascii="Arial" w:hAnsi="Arial" w:eastAsia="Arial" w:cs="Arial"/>
          <w:color w:val="auto"/>
          <w:sz w:val="24"/>
          <w:szCs w:val="24"/>
        </w:rPr>
        <w:t>s</w:t>
      </w:r>
      <w:r w:rsidRPr="7012B668" w:rsidR="7012B668">
        <w:rPr>
          <w:rFonts w:ascii="Arial" w:hAnsi="Arial" w:eastAsia="Arial" w:cs="Arial"/>
          <w:color w:val="auto"/>
          <w:sz w:val="24"/>
          <w:szCs w:val="24"/>
        </w:rPr>
        <w:t xml:space="preserve">taff for </w:t>
      </w:r>
      <w:r w:rsidRPr="7012B668" w:rsidR="7012B668">
        <w:rPr>
          <w:rFonts w:ascii="Arial" w:hAnsi="Arial" w:eastAsia="Arial" w:cs="Arial"/>
          <w:color w:val="auto"/>
          <w:sz w:val="24"/>
          <w:szCs w:val="24"/>
        </w:rPr>
        <w:t>quickly</w:t>
      </w:r>
      <w:r w:rsidRPr="7012B668" w:rsidR="7012B668">
        <w:rPr>
          <w:rFonts w:ascii="Arial" w:hAnsi="Arial" w:eastAsia="Arial" w:cs="Arial"/>
          <w:color w:val="auto"/>
          <w:sz w:val="24"/>
          <w:szCs w:val="24"/>
        </w:rPr>
        <w:t xml:space="preserve"> </w:t>
      </w:r>
      <w:r w:rsidRPr="7012B668" w:rsidR="7012B668">
        <w:rPr>
          <w:rFonts w:ascii="Arial" w:hAnsi="Arial" w:eastAsia="Arial" w:cs="Arial"/>
          <w:color w:val="auto"/>
          <w:sz w:val="24"/>
          <w:szCs w:val="24"/>
        </w:rPr>
        <w:t xml:space="preserve">responding to ensure </w:t>
      </w:r>
      <w:r w:rsidRPr="7012B668" w:rsidR="7012B668">
        <w:rPr>
          <w:rFonts w:ascii="Arial" w:hAnsi="Arial" w:eastAsia="Arial" w:cs="Arial"/>
          <w:color w:val="auto"/>
          <w:sz w:val="24"/>
          <w:szCs w:val="24"/>
        </w:rPr>
        <w:t>the public’s safety</w:t>
      </w:r>
      <w:r w:rsidRPr="7012B668" w:rsidR="7012B668">
        <w:rPr>
          <w:rFonts w:ascii="Arial" w:hAnsi="Arial" w:eastAsia="Arial" w:cs="Arial"/>
          <w:color w:val="auto"/>
          <w:sz w:val="24"/>
          <w:szCs w:val="24"/>
        </w:rPr>
        <w:t xml:space="preserve">. We are also grateful for </w:t>
      </w:r>
      <w:r w:rsidRPr="7012B668" w:rsidR="7012B668">
        <w:rPr>
          <w:rFonts w:ascii="Arial" w:hAnsi="Arial" w:eastAsia="Arial" w:cs="Arial"/>
          <w:color w:val="auto"/>
          <w:sz w:val="24"/>
          <w:szCs w:val="24"/>
        </w:rPr>
        <w:t xml:space="preserve">the response efforts from </w:t>
      </w:r>
      <w:r w:rsidRPr="7012B668" w:rsidR="7012B668">
        <w:rPr>
          <w:rFonts w:ascii="Arial" w:hAnsi="Arial" w:eastAsia="Arial" w:cs="Arial"/>
          <w:color w:val="auto"/>
          <w:sz w:val="24"/>
          <w:szCs w:val="24"/>
        </w:rPr>
        <w:t>Jackson Hole Fire/EMS, Teton</w:t>
      </w:r>
      <w:r w:rsidRPr="7012B668" w:rsidR="7012B668">
        <w:rPr>
          <w:rFonts w:ascii="Arial" w:hAnsi="Arial" w:eastAsia="Arial" w:cs="Arial"/>
          <w:color w:val="auto"/>
          <w:sz w:val="24"/>
          <w:szCs w:val="24"/>
        </w:rPr>
        <w:t xml:space="preserve"> </w:t>
      </w:r>
      <w:r w:rsidRPr="7012B668" w:rsidR="7012B668">
        <w:rPr>
          <w:rFonts w:ascii="Arial" w:hAnsi="Arial" w:eastAsia="Arial" w:cs="Arial"/>
          <w:color w:val="auto"/>
          <w:sz w:val="24"/>
          <w:szCs w:val="24"/>
        </w:rPr>
        <w:t xml:space="preserve">County </w:t>
      </w:r>
      <w:r w:rsidRPr="7012B668" w:rsidR="7012B668">
        <w:rPr>
          <w:rFonts w:ascii="Arial" w:hAnsi="Arial" w:eastAsia="Arial" w:cs="Arial"/>
          <w:color w:val="auto"/>
          <w:sz w:val="24"/>
          <w:szCs w:val="24"/>
        </w:rPr>
        <w:t xml:space="preserve">Sheriff’s Office </w:t>
      </w:r>
      <w:r w:rsidRPr="7012B668" w:rsidR="7012B668">
        <w:rPr>
          <w:rFonts w:ascii="Arial" w:hAnsi="Arial" w:eastAsia="Arial" w:cs="Arial"/>
          <w:color w:val="auto"/>
          <w:sz w:val="24"/>
          <w:szCs w:val="24"/>
        </w:rPr>
        <w:t xml:space="preserve">and </w:t>
      </w:r>
      <w:r w:rsidRPr="7012B668" w:rsidR="7012B668">
        <w:rPr>
          <w:rFonts w:ascii="Arial" w:hAnsi="Arial" w:eastAsia="Arial" w:cs="Arial"/>
          <w:color w:val="auto"/>
          <w:sz w:val="24"/>
          <w:szCs w:val="24"/>
        </w:rPr>
        <w:t>Grand Teton National Park. These partnerships are invaluable, and each agency responded quickly and efficiently, while maintaining open communication,” stated Executive Director, Jim Elwood.</w:t>
      </w:r>
    </w:p>
    <w:p w:rsidR="00837B4E" w:rsidP="7012B668" w:rsidRDefault="00837B4E" w14:paraId="10867AF9" w14:textId="77777777" w14:noSpellErr="1">
      <w:pPr>
        <w:pStyle w:val="Body"/>
        <w:rPr>
          <w:rFonts w:ascii="Arial" w:hAnsi="Arial" w:eastAsia="Arial" w:cs="Arial"/>
          <w:color w:val="auto"/>
          <w:sz w:val="24"/>
          <w:szCs w:val="24"/>
        </w:rPr>
      </w:pPr>
    </w:p>
    <w:p w:rsidRPr="00F75B65" w:rsidR="00837B4E" w:rsidP="7012B668" w:rsidRDefault="00837B4E" w14:paraId="12284F1E" w14:textId="77777777" w14:noSpellErr="1">
      <w:pPr>
        <w:pStyle w:val="NormalWeb"/>
        <w:spacing w:before="0" w:beforeAutospacing="off" w:after="0" w:afterAutospacing="off"/>
        <w:rPr>
          <w:rFonts w:ascii="Arial" w:hAnsi="Arial" w:eastAsia="Arial" w:cs="Arial"/>
          <w:color w:val="auto"/>
          <w:sz w:val="24"/>
          <w:szCs w:val="24"/>
        </w:rPr>
      </w:pPr>
    </w:p>
    <w:p w:rsidR="00FE4122" w:rsidP="7012B668" w:rsidRDefault="00837B4E" w14:paraId="22701F6C" w14:textId="6009573D">
      <w:pPr>
        <w:jc w:val="center"/>
        <w:rPr>
          <w:rFonts w:ascii="Arial" w:hAnsi="Arial" w:eastAsia="Arial" w:cs="Arial"/>
          <w:color w:val="auto"/>
          <w:sz w:val="24"/>
          <w:szCs w:val="24"/>
        </w:rPr>
      </w:pPr>
      <w:r w:rsidRPr="7012B668" w:rsidR="7012B668">
        <w:rPr>
          <w:rFonts w:ascii="Arial" w:hAnsi="Arial" w:eastAsia="Arial" w:cs="Arial"/>
          <w:color w:val="auto"/>
          <w:sz w:val="24"/>
          <w:szCs w:val="24"/>
        </w:rPr>
        <w:t>-End-</w:t>
      </w:r>
    </w:p>
    <w:sectPr w:rsidR="00FE4122" w:rsidSect="00FE41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4E"/>
    <w:rsid w:val="002523A3"/>
    <w:rsid w:val="004B7C12"/>
    <w:rsid w:val="00837B4E"/>
    <w:rsid w:val="009F68CC"/>
    <w:rsid w:val="00FE4122"/>
    <w:rsid w:val="156FD953"/>
    <w:rsid w:val="45CD00A5"/>
    <w:rsid w:val="52EE8556"/>
    <w:rsid w:val="55D5F73D"/>
    <w:rsid w:val="7012B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51F5"/>
  <w15:chartTrackingRefBased/>
  <w15:docId w15:val="{26A7E421-6533-4840-8A06-7075AAEE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837B4E"/>
    <w:pPr>
      <w:pBdr>
        <w:top w:val="nil"/>
        <w:left w:val="nil"/>
        <w:bottom w:val="nil"/>
        <w:right w:val="nil"/>
        <w:between w:val="nil"/>
        <w:bar w:val="nil"/>
      </w:pBdr>
      <w:spacing w:after="0" w:line="240" w:lineRule="auto"/>
    </w:pPr>
    <w:rPr>
      <w:rFonts w:ascii="Calibri" w:hAnsi="Calibri" w:eastAsia="Calibri" w:cs="Calibri"/>
      <w:color w:val="000000"/>
      <w:sz w:val="24"/>
      <w:szCs w:val="24"/>
      <w:u w:color="000000"/>
      <w:bdr w:val="nil"/>
    </w:rPr>
  </w:style>
  <w:style w:type="paragraph" w:styleId="NormalWeb">
    <w:name w:val="Normal (Web)"/>
    <w:basedOn w:val="Normal"/>
    <w:uiPriority w:val="99"/>
    <w:unhideWhenUsed/>
    <w:rsid w:val="00837B4E"/>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37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F8FEB5D1A4AAC5F778D4DA4085C" ma:contentTypeVersion="12" ma:contentTypeDescription="Create a new document." ma:contentTypeScope="" ma:versionID="05e82e97c8ffff4a63c834593bb8db3f">
  <xsd:schema xmlns:xsd="http://www.w3.org/2001/XMLSchema" xmlns:xs="http://www.w3.org/2001/XMLSchema" xmlns:p="http://schemas.microsoft.com/office/2006/metadata/properties" xmlns:ns3="25b35b3e-8dd6-4fc0-a127-85de788a650f" xmlns:ns4="d2ef868d-ef40-466e-964a-d3a14f8ba907" targetNamespace="http://schemas.microsoft.com/office/2006/metadata/properties" ma:root="true" ma:fieldsID="3ac9e4b424f01031edec726c9d78956a" ns3:_="" ns4:_="">
    <xsd:import namespace="25b35b3e-8dd6-4fc0-a127-85de788a650f"/>
    <xsd:import namespace="d2ef868d-ef40-466e-964a-d3a14f8ba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35b3e-8dd6-4fc0-a127-85de788a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f868d-ef40-466e-964a-d3a14f8ba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05D45-8A1E-4189-98CD-B6265753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35b3e-8dd6-4fc0-a127-85de788a650f"/>
    <ds:schemaRef ds:uri="d2ef868d-ef40-466e-964a-d3a14f8ba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57358-094D-4238-8BB0-CFC8AF64D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0DC63-5BE1-4374-8717-E7D19D23CD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Jenkins</dc:creator>
  <keywords/>
  <dc:description/>
  <lastModifiedBy>Tony Cross</lastModifiedBy>
  <revision>7</revision>
  <dcterms:created xsi:type="dcterms:W3CDTF">2019-10-11T16:11:00.0000000Z</dcterms:created>
  <dcterms:modified xsi:type="dcterms:W3CDTF">2019-10-11T17:06:14.0872318Z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0x010100B8C52F8FEB5D1A4AAC5F778D4DA4085C</vt:lpwstr>
  </property>
</Properties>
</file>