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72" w:rsidRPr="00C45473" w:rsidRDefault="009A4772" w:rsidP="009A4772">
      <w:pPr>
        <w:pStyle w:val="NoSpacing"/>
        <w:jc w:val="center"/>
        <w:rPr>
          <w:b/>
          <w:sz w:val="24"/>
          <w:szCs w:val="24"/>
          <w:u w:val="single"/>
        </w:rPr>
      </w:pPr>
      <w:r w:rsidRPr="00C45473">
        <w:rPr>
          <w:b/>
          <w:sz w:val="24"/>
          <w:szCs w:val="24"/>
          <w:u w:val="single"/>
        </w:rPr>
        <w:t>MEMORANDUM</w:t>
      </w:r>
    </w:p>
    <w:p w:rsidR="009A4772" w:rsidRPr="00C45473" w:rsidRDefault="009A4772" w:rsidP="009A4772">
      <w:pPr>
        <w:pStyle w:val="NoSpacing"/>
        <w:rPr>
          <w:sz w:val="24"/>
          <w:szCs w:val="24"/>
        </w:rPr>
      </w:pPr>
    </w:p>
    <w:p w:rsidR="009A4772" w:rsidRPr="00C45473" w:rsidRDefault="009A4772" w:rsidP="009A4772">
      <w:pPr>
        <w:pStyle w:val="NoSpacing"/>
        <w:rPr>
          <w:sz w:val="24"/>
          <w:szCs w:val="24"/>
        </w:rPr>
      </w:pPr>
    </w:p>
    <w:p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DATE: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="00A93CD9">
        <w:rPr>
          <w:sz w:val="24"/>
          <w:szCs w:val="24"/>
        </w:rPr>
        <w:t>April 24, 2018</w:t>
      </w:r>
    </w:p>
    <w:p w:rsidR="009A4772" w:rsidRPr="00C45473" w:rsidRDefault="009A4772" w:rsidP="009A4772">
      <w:pPr>
        <w:pStyle w:val="NoSpacing"/>
        <w:rPr>
          <w:sz w:val="24"/>
          <w:szCs w:val="24"/>
        </w:rPr>
      </w:pPr>
    </w:p>
    <w:p w:rsidR="009A4772" w:rsidRPr="00C45473" w:rsidRDefault="009A4772" w:rsidP="009A4772">
      <w:r w:rsidRPr="00C45473">
        <w:rPr>
          <w:b/>
          <w:bCs/>
          <w:u w:val="single"/>
        </w:rPr>
        <w:t>GENERAL BOARD MEETING ACTION ITEMS</w:t>
      </w:r>
      <w:proofErr w:type="gramStart"/>
      <w:r w:rsidRPr="00C45473">
        <w:rPr>
          <w:b/>
          <w:bCs/>
        </w:rPr>
        <w:t>:</w:t>
      </w:r>
      <w:proofErr w:type="gramEnd"/>
      <w:r w:rsidRPr="00C45473">
        <w:br/>
      </w:r>
      <w:r w:rsidRPr="00C45473">
        <w:br/>
      </w:r>
      <w:r w:rsidRPr="00C45473">
        <w:rPr>
          <w:b/>
        </w:rPr>
        <w:t>CONSENT AGENDA</w:t>
      </w:r>
      <w:r w:rsidRPr="00C45473">
        <w:t xml:space="preserve">: Items on the consent agenda are non-controversial and can be approved by a single motion.  The public or Board Members may ask that an item be removed from the Consent Agenda and considered individually. The following </w:t>
      </w:r>
      <w:r w:rsidR="000A7181">
        <w:t>three</w:t>
      </w:r>
      <w:r w:rsidRPr="00C45473">
        <w:t xml:space="preserve"> items are on the Consent Agenda.</w:t>
      </w:r>
    </w:p>
    <w:p w:rsidR="009A4772" w:rsidRPr="00C45473" w:rsidRDefault="009A4772" w:rsidP="009A4772">
      <w:pPr>
        <w:ind w:left="720"/>
      </w:pPr>
    </w:p>
    <w:p w:rsidR="009A4772" w:rsidRPr="00C45473" w:rsidRDefault="009A4772" w:rsidP="009A4772">
      <w:pPr>
        <w:ind w:left="720"/>
      </w:pPr>
      <w:r w:rsidRPr="00C45473">
        <w:t xml:space="preserve">1.  </w:t>
      </w:r>
      <w:r w:rsidR="00DB34AD" w:rsidRPr="00C45473">
        <w:t>Approval of Minutes</w:t>
      </w:r>
      <w:r w:rsidRPr="00C45473">
        <w:t xml:space="preserve">: </w:t>
      </w:r>
      <w:r w:rsidR="004B33AD" w:rsidRPr="00C45473">
        <w:t xml:space="preserve">Presented for Board review and approval are the minutes from the regular Board meeting held on </w:t>
      </w:r>
      <w:r w:rsidR="00A93CD9">
        <w:t>March 21</w:t>
      </w:r>
      <w:r w:rsidR="004B33AD" w:rsidRPr="00C45473">
        <w:t>, 201</w:t>
      </w:r>
      <w:r w:rsidR="00C24421">
        <w:t>8</w:t>
      </w:r>
      <w:r w:rsidR="004B33AD" w:rsidRPr="00C45473">
        <w:t xml:space="preserve">.  </w:t>
      </w:r>
    </w:p>
    <w:p w:rsidR="009A4772" w:rsidRPr="00C45473" w:rsidRDefault="009A4772" w:rsidP="009A4772">
      <w:pPr>
        <w:ind w:left="720"/>
      </w:pPr>
    </w:p>
    <w:p w:rsidR="00A93CD9" w:rsidRDefault="009A4772" w:rsidP="009A4772">
      <w:pPr>
        <w:ind w:left="720"/>
      </w:pPr>
      <w:r w:rsidRPr="00C45473">
        <w:t xml:space="preserve">2.  </w:t>
      </w:r>
      <w:r w:rsidR="00A93CD9">
        <w:t>Hazmat Spill Cart Purchase</w:t>
      </w:r>
      <w:r w:rsidR="008E5B6A">
        <w:t>:</w:t>
      </w:r>
      <w:r w:rsidR="00420A10">
        <w:t xml:space="preserve"> </w:t>
      </w:r>
      <w:r w:rsidR="00A93CD9">
        <w:t>Proposal to purchase Safety-</w:t>
      </w:r>
      <w:proofErr w:type="spellStart"/>
      <w:r w:rsidR="00A93CD9">
        <w:t>Vac</w:t>
      </w:r>
      <w:proofErr w:type="spellEnd"/>
      <w:r w:rsidR="00A93CD9">
        <w:t xml:space="preserve"> Model 16G200T-LOW fuel spill cart. During the review of the Airport’s Spill Prevention, Control and Countermeasures Program, this purchase was determined to be beneficial.  </w:t>
      </w:r>
      <w:r w:rsidR="00792CA8">
        <w:t>There is a</w:t>
      </w:r>
      <w:r w:rsidR="00A0187C">
        <w:t xml:space="preserve"> single supplier for this </w:t>
      </w:r>
      <w:r w:rsidR="001771B9">
        <w:t>type of equipment</w:t>
      </w:r>
      <w:r w:rsidR="00A0187C">
        <w:t xml:space="preserve">.  </w:t>
      </w:r>
    </w:p>
    <w:p w:rsidR="00A93CD9" w:rsidRDefault="00A93CD9" w:rsidP="009A4772">
      <w:pPr>
        <w:ind w:left="720"/>
      </w:pPr>
    </w:p>
    <w:p w:rsidR="00B454E8" w:rsidRDefault="00DB34AD" w:rsidP="009A4772">
      <w:pPr>
        <w:ind w:left="720"/>
      </w:pPr>
      <w:r w:rsidRPr="00C45473">
        <w:t xml:space="preserve">3.  </w:t>
      </w:r>
      <w:r w:rsidR="00A93CD9">
        <w:t>Hydration Stations Purchase</w:t>
      </w:r>
      <w:r w:rsidRPr="00C45473">
        <w:t>:</w:t>
      </w:r>
      <w:r w:rsidR="00224F8E" w:rsidRPr="00C45473">
        <w:t xml:space="preserve">  </w:t>
      </w:r>
      <w:r w:rsidR="00CE2CB3">
        <w:t xml:space="preserve">Proposal to </w:t>
      </w:r>
      <w:r w:rsidR="00861DAE">
        <w:t xml:space="preserve">purchase </w:t>
      </w:r>
      <w:r w:rsidR="00A93CD9">
        <w:t>three hydration stations for the sterile area and baggage claim area.</w:t>
      </w:r>
      <w:r w:rsidR="00861DAE">
        <w:t xml:space="preserve">  </w:t>
      </w:r>
      <w:r w:rsidR="00A93CD9">
        <w:t xml:space="preserve">Currently, there are two hydration stations in the sterile area that will be replaced. The hydration stations that are currently installed have refilled over 250,000 water bottles. </w:t>
      </w:r>
      <w:r w:rsidR="00A0187C">
        <w:t>All three will be more aesthetically pleasing to fit the design of the building</w:t>
      </w:r>
      <w:r w:rsidR="00B454E8">
        <w:t xml:space="preserve">  </w:t>
      </w:r>
    </w:p>
    <w:p w:rsidR="00DB34AD" w:rsidRPr="00C45473" w:rsidRDefault="00DB34AD" w:rsidP="009A4772">
      <w:pPr>
        <w:ind w:left="720"/>
      </w:pPr>
    </w:p>
    <w:p w:rsidR="00B718EE" w:rsidRPr="00B718EE" w:rsidRDefault="00B718EE">
      <w:r>
        <w:rPr>
          <w:b/>
        </w:rPr>
        <w:t>RATES REVIEW:</w:t>
      </w:r>
      <w:r w:rsidRPr="00B718EE">
        <w:t xml:space="preserve"> </w:t>
      </w:r>
      <w:r>
        <w:t>Jackson Hole Aviation has requested price adjustments to diesel fuel and auto gasoline. The requested rates are $3.</w:t>
      </w:r>
      <w:r w:rsidR="00B8205D">
        <w:t>29</w:t>
      </w:r>
      <w:r>
        <w:t>/gallon for diesel and $3.19/gallon for auto gasoline.</w:t>
      </w:r>
    </w:p>
    <w:p w:rsidR="00B718EE" w:rsidRDefault="00B718EE">
      <w:pPr>
        <w:rPr>
          <w:b/>
        </w:rPr>
      </w:pPr>
    </w:p>
    <w:p w:rsidR="00B718EE" w:rsidRDefault="00B718EE">
      <w:pPr>
        <w:rPr>
          <w:b/>
        </w:rPr>
      </w:pPr>
      <w:r>
        <w:rPr>
          <w:b/>
        </w:rPr>
        <w:t>PASSENGER</w:t>
      </w:r>
      <w:r w:rsidRPr="00C45473">
        <w:rPr>
          <w:b/>
        </w:rPr>
        <w:t xml:space="preserve"> FACILITES CHARGE</w:t>
      </w:r>
      <w:r w:rsidRPr="00C45473">
        <w:t>:</w:t>
      </w:r>
      <w:r w:rsidR="002A1BC9">
        <w:t xml:space="preserve">  </w:t>
      </w:r>
      <w:r w:rsidR="00243670">
        <w:t>PFCs collected for the quarter ended March 31, 2018 were</w:t>
      </w:r>
      <w:r w:rsidR="00243670" w:rsidRPr="00C45473">
        <w:t xml:space="preserve"> $</w:t>
      </w:r>
      <w:r w:rsidR="006434B4">
        <w:t>333,436</w:t>
      </w:r>
      <w:r w:rsidR="00243670" w:rsidRPr="00C45473">
        <w:t>.</w:t>
      </w:r>
      <w:r w:rsidR="00243670">
        <w:t xml:space="preserve">  We collect PFCs at a rate of approximately $1.1 million per year.  At this rate of collections, all currently approved projects should be collected by 2036.</w:t>
      </w:r>
    </w:p>
    <w:p w:rsidR="00B718EE" w:rsidRDefault="00B718EE">
      <w:pPr>
        <w:rPr>
          <w:b/>
        </w:rPr>
      </w:pPr>
    </w:p>
    <w:p w:rsidR="00A93CD9" w:rsidRDefault="009A4772">
      <w:r w:rsidRPr="00C45473">
        <w:rPr>
          <w:b/>
        </w:rPr>
        <w:t>CUSTOMER FACILITES CHARGE</w:t>
      </w:r>
      <w:r w:rsidRPr="00C45473">
        <w:t xml:space="preserve">: The CFC balance </w:t>
      </w:r>
      <w:r w:rsidR="00966C3D" w:rsidRPr="00C45473">
        <w:t xml:space="preserve">as of </w:t>
      </w:r>
      <w:r w:rsidR="00B718EE">
        <w:t>March 31</w:t>
      </w:r>
      <w:r w:rsidR="005D1443">
        <w:t>, 2018</w:t>
      </w:r>
      <w:r w:rsidR="00966C3D" w:rsidRPr="00C45473">
        <w:t xml:space="preserve"> </w:t>
      </w:r>
      <w:r w:rsidRPr="00C45473">
        <w:t>is $</w:t>
      </w:r>
      <w:r w:rsidR="00B718EE">
        <w:t>3,691,141</w:t>
      </w:r>
      <w:r w:rsidRPr="00C45473">
        <w:t xml:space="preserve">. </w:t>
      </w:r>
      <w:r w:rsidR="00126AAA" w:rsidRPr="00C45473">
        <w:t xml:space="preserve">Through </w:t>
      </w:r>
      <w:r w:rsidR="00B718EE">
        <w:t>March 31,</w:t>
      </w:r>
      <w:r w:rsidRPr="00C45473">
        <w:t xml:space="preserve"> we have expended $</w:t>
      </w:r>
      <w:r w:rsidR="00B718EE">
        <w:t>700,689</w:t>
      </w:r>
      <w:r w:rsidRPr="00C45473">
        <w:t xml:space="preserve"> for </w:t>
      </w:r>
      <w:r w:rsidR="006434B4">
        <w:t>the QTA project</w:t>
      </w:r>
      <w:r w:rsidR="00274E84">
        <w:t xml:space="preserve">.  </w:t>
      </w:r>
      <w:r w:rsidR="00861DAE">
        <w:t xml:space="preserve">CFC transaction days and collections remain on track with prior years.  Collections for </w:t>
      </w:r>
      <w:r w:rsidR="00B718EE">
        <w:t>March</w:t>
      </w:r>
      <w:r w:rsidR="00861DAE">
        <w:t xml:space="preserve"> were $</w:t>
      </w:r>
      <w:r w:rsidR="00B718EE">
        <w:t>72,724</w:t>
      </w:r>
      <w:r w:rsidR="00861DAE">
        <w:t>.</w:t>
      </w:r>
      <w:r w:rsidRPr="00C45473">
        <w:t xml:space="preserve">  </w:t>
      </w:r>
      <w:r w:rsidRPr="00C45473">
        <w:rPr>
          <w:highlight w:val="yellow"/>
        </w:rPr>
        <w:br/>
      </w:r>
      <w:r w:rsidRPr="00C45473">
        <w:rPr>
          <w:highlight w:val="yellow"/>
        </w:rPr>
        <w:br/>
      </w:r>
      <w:r w:rsidRPr="00DC0981">
        <w:rPr>
          <w:b/>
        </w:rPr>
        <w:t>FINANCIAL REPORTS</w:t>
      </w:r>
      <w:r w:rsidRPr="00DC0981">
        <w:t xml:space="preserve">: </w:t>
      </w:r>
      <w:r w:rsidR="00243670" w:rsidRPr="00C45473">
        <w:t xml:space="preserve">Income </w:t>
      </w:r>
      <w:r w:rsidR="00243670">
        <w:t>remains</w:t>
      </w:r>
      <w:r w:rsidR="00243670" w:rsidRPr="00C45473">
        <w:t xml:space="preserve"> above the budgeted amount for </w:t>
      </w:r>
      <w:r w:rsidR="00243670">
        <w:t>March</w:t>
      </w:r>
      <w:r w:rsidR="00243670" w:rsidRPr="00C45473">
        <w:t xml:space="preserve"> </w:t>
      </w:r>
      <w:r w:rsidR="00243670">
        <w:t xml:space="preserve">31 </w:t>
      </w:r>
      <w:r w:rsidR="00243670" w:rsidRPr="00C45473">
        <w:t>and year to date continues to trac</w:t>
      </w:r>
      <w:r w:rsidR="00243670">
        <w:t>k</w:t>
      </w:r>
      <w:r w:rsidR="00243670" w:rsidRPr="00C45473">
        <w:t xml:space="preserve"> above budget at </w:t>
      </w:r>
      <w:r w:rsidR="00243670">
        <w:t xml:space="preserve">5.08%.  </w:t>
      </w:r>
      <w:r w:rsidR="00243670" w:rsidRPr="00C45473">
        <w:t>The rental car income is higher than predicted as is the parking and ground transportation income</w:t>
      </w:r>
      <w:r w:rsidR="00243670">
        <w:t xml:space="preserve">.  </w:t>
      </w:r>
      <w:r w:rsidR="00243670" w:rsidRPr="00C45473">
        <w:t xml:space="preserve">Expenses </w:t>
      </w:r>
      <w:r w:rsidR="00243670">
        <w:t>continue to track with the budget and year to date the expenses are under</w:t>
      </w:r>
      <w:r w:rsidR="00243670" w:rsidRPr="00C45473">
        <w:t xml:space="preserve"> budget at </w:t>
      </w:r>
      <w:r w:rsidR="00243670">
        <w:t>-</w:t>
      </w:r>
      <w:r w:rsidR="00243670" w:rsidRPr="00C45473">
        <w:t>0.</w:t>
      </w:r>
      <w:r w:rsidR="00243670">
        <w:t>69</w:t>
      </w:r>
      <w:r w:rsidR="00243670" w:rsidRPr="00C45473">
        <w:t xml:space="preserve">%.  </w:t>
      </w:r>
      <w:r w:rsidR="00243670">
        <w:t xml:space="preserve">  </w:t>
      </w:r>
    </w:p>
    <w:p w:rsidR="00D8479E" w:rsidRDefault="009A4772" w:rsidP="00854C41">
      <w:r w:rsidRPr="00C45473">
        <w:br/>
      </w:r>
      <w:r w:rsidR="00B718EE">
        <w:rPr>
          <w:b/>
        </w:rPr>
        <w:t>BUDGET FY 2018-2019</w:t>
      </w:r>
      <w:r w:rsidRPr="00C45473">
        <w:t xml:space="preserve">: </w:t>
      </w:r>
      <w:r w:rsidR="006434B4">
        <w:t xml:space="preserve">Proposed for approval and submission to the Town and County for consideration is the Budget for FY 2018-2019.  </w:t>
      </w:r>
      <w:r w:rsidR="00B12828">
        <w:t xml:space="preserve">Budget meetings will be </w:t>
      </w:r>
      <w:r w:rsidR="00B12828">
        <w:lastRenderedPageBreak/>
        <w:t xml:space="preserve">scheduled with the Town and County in </w:t>
      </w:r>
      <w:r w:rsidR="00792CA8">
        <w:t>June</w:t>
      </w:r>
      <w:r w:rsidR="00B12828">
        <w:t xml:space="preserve"> for consideration of the Budget after Board approval.</w:t>
      </w:r>
      <w:r w:rsidRPr="00C45473">
        <w:br/>
      </w:r>
      <w:r w:rsidRPr="00C45473">
        <w:br/>
      </w:r>
      <w:r w:rsidR="00B718EE" w:rsidRPr="00854C41">
        <w:rPr>
          <w:b/>
        </w:rPr>
        <w:t>TOWN OF JACKSON – PARKING LOT LEASE</w:t>
      </w:r>
      <w:r w:rsidRPr="00C45473">
        <w:t xml:space="preserve">: </w:t>
      </w:r>
      <w:r w:rsidR="00792CA8">
        <w:t>For Board consideration is a p</w:t>
      </w:r>
      <w:r w:rsidR="00D8479E">
        <w:t>roposal to lease parking spaces in public parking garage from the Town of Jackson. The Airport would lease 141 parking spaces on Levels 3 and 4 from December through March, and 71 spaces on Level 4 from April through November.  This Lease has a 35 month term, commencing on June 1, 2018 and terminating on April 30, 2021.</w:t>
      </w:r>
      <w:r w:rsidR="009F62A0">
        <w:t xml:space="preserve"> </w:t>
      </w:r>
    </w:p>
    <w:p w:rsidR="009A7F81" w:rsidRDefault="00D8479E">
      <w:r>
        <w:t xml:space="preserve"> </w:t>
      </w:r>
    </w:p>
    <w:p w:rsidR="00446EBF" w:rsidRDefault="00B718EE">
      <w:r>
        <w:rPr>
          <w:b/>
        </w:rPr>
        <w:t>JVIATION – RETREAT FACILITATION CONTRACT</w:t>
      </w:r>
      <w:r w:rsidR="00446EBF" w:rsidRPr="00C45473">
        <w:t xml:space="preserve">: </w:t>
      </w:r>
      <w:r w:rsidR="00EC10D4">
        <w:t>Hilary Fletcher of Jviation will provide facilitation services for the Airport S</w:t>
      </w:r>
      <w:r w:rsidR="00792CA8">
        <w:t xml:space="preserve">taff Retreat and Board retreat.  </w:t>
      </w:r>
      <w:proofErr w:type="spellStart"/>
      <w:r w:rsidR="00792CA8">
        <w:t>Jviation</w:t>
      </w:r>
      <w:proofErr w:type="spellEnd"/>
      <w:r w:rsidR="00792CA8">
        <w:t xml:space="preserve"> has performed these services in the past.</w:t>
      </w:r>
    </w:p>
    <w:p w:rsidR="00446EBF" w:rsidRDefault="00446EBF"/>
    <w:p w:rsidR="00EC10D4" w:rsidRDefault="00B718EE" w:rsidP="00CE66B8">
      <w:r>
        <w:rPr>
          <w:b/>
        </w:rPr>
        <w:t>LEIBOWITZ &amp; HORTON – AIRLINE RATES NEGOTATION CONTRACT</w:t>
      </w:r>
      <w:r w:rsidR="00446EBF" w:rsidRPr="00C45473">
        <w:t xml:space="preserve">: </w:t>
      </w:r>
      <w:r>
        <w:t xml:space="preserve">Leibowitz &amp; Horton has developed a proposal to </w:t>
      </w:r>
      <w:r w:rsidR="00EC10D4">
        <w:t xml:space="preserve">prepare documentation in support of presenting and negotiating FY 2019 Airline Rates and Charges at the Airline Rate Consultation and Negotiation Meeting that is scheduled in May 2018. </w:t>
      </w:r>
      <w:bookmarkStart w:id="0" w:name="_GoBack"/>
      <w:bookmarkEnd w:id="0"/>
    </w:p>
    <w:p w:rsidR="00C169FC" w:rsidRDefault="00C169FC"/>
    <w:p w:rsidR="00C169FC" w:rsidRPr="00D8479E" w:rsidRDefault="00EC10D4">
      <w:r>
        <w:rPr>
          <w:b/>
        </w:rPr>
        <w:t>RESOLUTION 2018-03 – A TRIBUTE TO GARY POLLOCK</w:t>
      </w:r>
      <w:r w:rsidR="00C169FC">
        <w:rPr>
          <w:b/>
        </w:rPr>
        <w:t xml:space="preserve">: </w:t>
      </w:r>
      <w:r w:rsidR="00D8479E">
        <w:t xml:space="preserve">Resolution 2018-03 </w:t>
      </w:r>
      <w:r w:rsidR="00684F14">
        <w:t>honors</w:t>
      </w:r>
      <w:r w:rsidR="00D8479E">
        <w:t xml:space="preserve"> Gary Pollock for the personal and professional demeanor </w:t>
      </w:r>
      <w:r w:rsidR="00684F14">
        <w:t xml:space="preserve">with </w:t>
      </w:r>
      <w:r w:rsidR="00D8479E">
        <w:t>which he served as the National Park Service liaison to the Airport for the past sixteen years</w:t>
      </w:r>
      <w:r w:rsidR="00684F14">
        <w:t>.  It also</w:t>
      </w:r>
      <w:r w:rsidR="00D8479E">
        <w:t xml:space="preserve"> thanks him for his service and recognizes him as a </w:t>
      </w:r>
      <w:r w:rsidR="00684F14">
        <w:t>“</w:t>
      </w:r>
      <w:r w:rsidR="00D8479E">
        <w:t>Friend of the Jackson Hole Airport</w:t>
      </w:r>
      <w:r w:rsidR="001771B9">
        <w:t>.</w:t>
      </w:r>
      <w:r w:rsidR="00684F14">
        <w:t>”</w:t>
      </w:r>
      <w:r w:rsidR="00D8479E">
        <w:t xml:space="preserve"> </w:t>
      </w:r>
    </w:p>
    <w:sectPr w:rsidR="00C169FC" w:rsidRPr="00D8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40A"/>
    <w:multiLevelType w:val="hybridMultilevel"/>
    <w:tmpl w:val="8594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90A"/>
    <w:multiLevelType w:val="hybridMultilevel"/>
    <w:tmpl w:val="8E0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2"/>
    <w:rsid w:val="00015FD8"/>
    <w:rsid w:val="000313E0"/>
    <w:rsid w:val="00092A01"/>
    <w:rsid w:val="000A7181"/>
    <w:rsid w:val="000C4BAC"/>
    <w:rsid w:val="000D60F0"/>
    <w:rsid w:val="000F13AC"/>
    <w:rsid w:val="00126AAA"/>
    <w:rsid w:val="00133D09"/>
    <w:rsid w:val="00147B82"/>
    <w:rsid w:val="00173B71"/>
    <w:rsid w:val="001771B9"/>
    <w:rsid w:val="001A0E02"/>
    <w:rsid w:val="001C73DC"/>
    <w:rsid w:val="001D39FC"/>
    <w:rsid w:val="001F1A56"/>
    <w:rsid w:val="00212392"/>
    <w:rsid w:val="00224F8E"/>
    <w:rsid w:val="00243670"/>
    <w:rsid w:val="0024646D"/>
    <w:rsid w:val="002657C8"/>
    <w:rsid w:val="00274E84"/>
    <w:rsid w:val="00290A92"/>
    <w:rsid w:val="002933A9"/>
    <w:rsid w:val="002942F1"/>
    <w:rsid w:val="002A1BC9"/>
    <w:rsid w:val="002A461B"/>
    <w:rsid w:val="002B04DF"/>
    <w:rsid w:val="002D68D2"/>
    <w:rsid w:val="002F187C"/>
    <w:rsid w:val="003017DE"/>
    <w:rsid w:val="00340741"/>
    <w:rsid w:val="00347705"/>
    <w:rsid w:val="003B53A0"/>
    <w:rsid w:val="003B5DF9"/>
    <w:rsid w:val="00420A10"/>
    <w:rsid w:val="00446EBF"/>
    <w:rsid w:val="004B33AD"/>
    <w:rsid w:val="005074DF"/>
    <w:rsid w:val="00522E47"/>
    <w:rsid w:val="005A0CCD"/>
    <w:rsid w:val="005A7B38"/>
    <w:rsid w:val="005B52F5"/>
    <w:rsid w:val="005C591E"/>
    <w:rsid w:val="005D1443"/>
    <w:rsid w:val="005D7E00"/>
    <w:rsid w:val="006434B4"/>
    <w:rsid w:val="00684F14"/>
    <w:rsid w:val="006A672E"/>
    <w:rsid w:val="006C3410"/>
    <w:rsid w:val="006E1982"/>
    <w:rsid w:val="006F1732"/>
    <w:rsid w:val="006F456B"/>
    <w:rsid w:val="006F46D7"/>
    <w:rsid w:val="007128EB"/>
    <w:rsid w:val="00721D63"/>
    <w:rsid w:val="00744DEB"/>
    <w:rsid w:val="007858F2"/>
    <w:rsid w:val="00792CA8"/>
    <w:rsid w:val="007A3816"/>
    <w:rsid w:val="007A41DA"/>
    <w:rsid w:val="007A492F"/>
    <w:rsid w:val="007A565B"/>
    <w:rsid w:val="007E26E0"/>
    <w:rsid w:val="00826E08"/>
    <w:rsid w:val="00827AD1"/>
    <w:rsid w:val="00854C41"/>
    <w:rsid w:val="00857477"/>
    <w:rsid w:val="00861DAE"/>
    <w:rsid w:val="00863639"/>
    <w:rsid w:val="00890BC7"/>
    <w:rsid w:val="008E5B6A"/>
    <w:rsid w:val="008F554F"/>
    <w:rsid w:val="00907A25"/>
    <w:rsid w:val="00920187"/>
    <w:rsid w:val="009251B8"/>
    <w:rsid w:val="00954754"/>
    <w:rsid w:val="00957D45"/>
    <w:rsid w:val="00960E76"/>
    <w:rsid w:val="00966C3D"/>
    <w:rsid w:val="00972BCA"/>
    <w:rsid w:val="009A4772"/>
    <w:rsid w:val="009A7F81"/>
    <w:rsid w:val="009F62A0"/>
    <w:rsid w:val="00A0187C"/>
    <w:rsid w:val="00A301E2"/>
    <w:rsid w:val="00A36033"/>
    <w:rsid w:val="00A56943"/>
    <w:rsid w:val="00A91B42"/>
    <w:rsid w:val="00A93CD9"/>
    <w:rsid w:val="00B12828"/>
    <w:rsid w:val="00B42BA3"/>
    <w:rsid w:val="00B454E8"/>
    <w:rsid w:val="00B718EE"/>
    <w:rsid w:val="00B8205D"/>
    <w:rsid w:val="00BC4EB1"/>
    <w:rsid w:val="00BF4891"/>
    <w:rsid w:val="00C04F86"/>
    <w:rsid w:val="00C14B16"/>
    <w:rsid w:val="00C169FC"/>
    <w:rsid w:val="00C17D54"/>
    <w:rsid w:val="00C24421"/>
    <w:rsid w:val="00C25A9C"/>
    <w:rsid w:val="00C35229"/>
    <w:rsid w:val="00C45473"/>
    <w:rsid w:val="00C521F4"/>
    <w:rsid w:val="00C56B7E"/>
    <w:rsid w:val="00C717F8"/>
    <w:rsid w:val="00C74608"/>
    <w:rsid w:val="00C92393"/>
    <w:rsid w:val="00CE2CB3"/>
    <w:rsid w:val="00CE66B8"/>
    <w:rsid w:val="00D1290C"/>
    <w:rsid w:val="00D61BBC"/>
    <w:rsid w:val="00D73EBC"/>
    <w:rsid w:val="00D73EF6"/>
    <w:rsid w:val="00D8479E"/>
    <w:rsid w:val="00D86983"/>
    <w:rsid w:val="00D95ED0"/>
    <w:rsid w:val="00DA5423"/>
    <w:rsid w:val="00DB11B0"/>
    <w:rsid w:val="00DB34AD"/>
    <w:rsid w:val="00DC0981"/>
    <w:rsid w:val="00E36F6A"/>
    <w:rsid w:val="00E47569"/>
    <w:rsid w:val="00E915C2"/>
    <w:rsid w:val="00EB7337"/>
    <w:rsid w:val="00EC10D4"/>
    <w:rsid w:val="00ED2482"/>
    <w:rsid w:val="00EE0E22"/>
    <w:rsid w:val="00F33DB5"/>
    <w:rsid w:val="00F90F9A"/>
    <w:rsid w:val="00FB0DD5"/>
    <w:rsid w:val="00FC278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Michelle Anderson</cp:lastModifiedBy>
  <cp:revision>2</cp:revision>
  <cp:lastPrinted>2017-12-19T22:38:00Z</cp:lastPrinted>
  <dcterms:created xsi:type="dcterms:W3CDTF">2018-04-26T19:36:00Z</dcterms:created>
  <dcterms:modified xsi:type="dcterms:W3CDTF">2018-04-26T19:36:00Z</dcterms:modified>
</cp:coreProperties>
</file>